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</w:pPr>
      <w:r>
        <w:rPr>
          <w:rFonts w:ascii="微软雅黑" w:hAnsi="微软雅黑" w:eastAsia="微软雅黑" w:cs="微软雅黑"/>
          <w:sz w:val="33"/>
          <w:szCs w:val="33"/>
        </w:rPr>
        <w:t> </w:t>
      </w:r>
      <w:r>
        <w:drawing>
          <wp:inline distT="0" distB="0" distL="114300" distR="114300">
            <wp:extent cx="5267325" cy="2400300"/>
            <wp:effectExtent l="0" t="0" r="5715" b="7620"/>
            <wp:docPr id="7" name="图片 2" descr="ueditor_1615528546160667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ueditor_1615528546160667363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jc w:val="center"/>
      </w:pPr>
    </w:p>
    <w:p>
      <w:pPr>
        <w:pStyle w:val="2"/>
        <w:keepNext w:val="0"/>
        <w:keepLines w:val="0"/>
        <w:widowControl/>
        <w:suppressLineNumbers w:val="0"/>
      </w:pPr>
    </w:p>
    <w:p>
      <w:pPr>
        <w:pStyle w:val="2"/>
        <w:keepNext w:val="0"/>
        <w:keepLines w:val="0"/>
        <w:widowControl/>
        <w:suppressLineNumbers w:val="0"/>
      </w:pPr>
      <w:r>
        <w:rPr>
          <w:rFonts w:hint="eastAsia" w:ascii="微软雅黑" w:hAnsi="微软雅黑" w:eastAsia="微软雅黑" w:cs="微软雅黑"/>
          <w:sz w:val="33"/>
          <w:szCs w:val="33"/>
        </w:rPr>
        <w:t>1.以管理员身份运行RMA-NB工具,在USER输入JXB,点击Login</w:t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248275" cy="2962275"/>
            <wp:effectExtent l="0" t="0" r="9525" b="9525"/>
            <wp:docPr id="12" name="图片 3" descr="ueditor_161552866289565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ueditor_161552866289565822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</w:p>
    <w:p>
      <w:pPr>
        <w:pStyle w:val="2"/>
        <w:keepNext w:val="0"/>
        <w:keepLines w:val="0"/>
        <w:widowControl/>
        <w:suppressLineNumbers w:val="0"/>
      </w:pPr>
      <w:r>
        <w:rPr>
          <w:rFonts w:hint="eastAsia" w:ascii="微软雅黑" w:hAnsi="微软雅黑" w:eastAsia="微软雅黑" w:cs="微软雅黑"/>
          <w:sz w:val="33"/>
          <w:szCs w:val="33"/>
        </w:rPr>
        <w:t>2.输入本台机器的SN号，RMA订单号和本机风扇个数</w:t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rPr>
          <w:rFonts w:hint="eastAsia" w:ascii="微软雅黑" w:hAnsi="微软雅黑" w:eastAsia="微软雅黑" w:cs="微软雅黑"/>
          <w:sz w:val="33"/>
          <w:szCs w:val="33"/>
        </w:rPr>
        <w:drawing>
          <wp:inline distT="0" distB="0" distL="114300" distR="114300">
            <wp:extent cx="5276850" cy="3629025"/>
            <wp:effectExtent l="0" t="0" r="11430" b="13335"/>
            <wp:docPr id="5" name="图片 4" descr="ueditor_161552863514065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ueditor_161552863514065223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jc w:val="both"/>
      </w:pPr>
    </w:p>
    <w:p>
      <w:pPr>
        <w:pStyle w:val="2"/>
        <w:keepNext w:val="0"/>
        <w:keepLines w:val="0"/>
        <w:widowControl/>
        <w:suppressLineNumbers w:val="0"/>
        <w:jc w:val="both"/>
      </w:pPr>
      <w:r>
        <w:rPr>
          <w:rFonts w:hint="eastAsia" w:ascii="微软雅黑" w:hAnsi="微软雅黑" w:eastAsia="微软雅黑" w:cs="微软雅黑"/>
          <w:sz w:val="33"/>
          <w:szCs w:val="33"/>
        </w:rPr>
        <w:t>3.首先检测（MIC）麦克风，点击开始先说话，系统会自动录制并播放，若正常听到录制声音时表示通过，点击PASS</w:t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276850" cy="3514725"/>
            <wp:effectExtent l="0" t="0" r="11430" b="5715"/>
            <wp:docPr id="2" name="图片 5" descr="ueditor_161552868182366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ueditor_161552868182366138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</w:p>
    <w:p>
      <w:pPr>
        <w:pStyle w:val="2"/>
        <w:keepNext w:val="0"/>
        <w:keepLines w:val="0"/>
        <w:widowControl/>
        <w:suppressLineNumbers w:val="0"/>
      </w:pPr>
      <w:r>
        <w:rPr>
          <w:rFonts w:hint="eastAsia" w:ascii="微软雅黑" w:hAnsi="微软雅黑" w:eastAsia="微软雅黑" w:cs="微软雅黑"/>
          <w:sz w:val="33"/>
          <w:szCs w:val="33"/>
        </w:rPr>
        <w:t>4.检测（SPEAK）喇叭,根据系统说出英文例如two，工程师输入对应数字2，检测通过后会自动显示PASS</w:t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276850" cy="3143250"/>
            <wp:effectExtent l="0" t="0" r="11430" b="11430"/>
            <wp:docPr id="3" name="图片 6" descr="ueditor_161552869974212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ueditor_161552869974212443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</w:p>
    <w:p>
      <w:pPr>
        <w:pStyle w:val="2"/>
        <w:keepNext w:val="0"/>
        <w:keepLines w:val="0"/>
        <w:widowControl/>
        <w:suppressLineNumbers w:val="0"/>
      </w:pPr>
      <w:r>
        <w:rPr>
          <w:rFonts w:hint="eastAsia" w:ascii="微软雅黑" w:hAnsi="微软雅黑" w:eastAsia="微软雅黑" w:cs="微软雅黑"/>
          <w:sz w:val="22"/>
          <w:szCs w:val="22"/>
        </w:rPr>
        <w:t>5. 检测HDMI/DP/TYPE-C-HDMI接口，外接显示器或投影仪，</w:t>
      </w:r>
    </w:p>
    <w:p>
      <w:pPr>
        <w:pStyle w:val="2"/>
        <w:keepNext w:val="0"/>
        <w:keepLines w:val="0"/>
        <w:widowControl/>
        <w:suppressLineNumbers w:val="0"/>
      </w:pPr>
      <w:r>
        <w:rPr>
          <w:rFonts w:hint="eastAsia" w:ascii="微软雅黑" w:hAnsi="微软雅黑" w:eastAsia="微软雅黑" w:cs="微软雅黑"/>
          <w:sz w:val="33"/>
          <w:szCs w:val="33"/>
        </w:rPr>
        <w:t>再点击开始，笔记本和外接会同进显示视频，测试通过点击PASS</w:t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276850" cy="2200275"/>
            <wp:effectExtent l="0" t="0" r="11430" b="9525"/>
            <wp:docPr id="4" name="图片 7" descr="ueditor_1615528708107693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ueditor_1615528708107693942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</w:p>
    <w:p>
      <w:pPr>
        <w:pStyle w:val="2"/>
        <w:keepNext w:val="0"/>
        <w:keepLines w:val="0"/>
        <w:widowControl/>
        <w:suppressLineNumbers w:val="0"/>
      </w:pPr>
      <w:r>
        <w:rPr>
          <w:rFonts w:hint="eastAsia" w:ascii="微软雅黑" w:hAnsi="微软雅黑" w:eastAsia="微软雅黑" w:cs="微软雅黑"/>
          <w:sz w:val="22"/>
          <w:szCs w:val="22"/>
        </w:rPr>
        <w:t>6. 检测键盘，选择键盘类型后，点击开始测试，按顺序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</w:rPr>
        <w:t>逐个</w:t>
      </w:r>
      <w:r>
        <w:rPr>
          <w:rFonts w:hint="eastAsia" w:ascii="微软雅黑" w:hAnsi="微软雅黑" w:eastAsia="微软雅黑" w:cs="微软雅黑"/>
          <w:sz w:val="22"/>
          <w:szCs w:val="22"/>
        </w:rPr>
        <w:t>敲击键盘测试，测试通过会显示PASS</w:t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276850" cy="2628900"/>
            <wp:effectExtent l="0" t="0" r="11430" b="7620"/>
            <wp:docPr id="6" name="图片 8" descr="ueditor_161552873592248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ueditor_161552873592248499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</w:p>
    <w:p>
      <w:pPr>
        <w:pStyle w:val="2"/>
        <w:keepNext w:val="0"/>
        <w:keepLines w:val="0"/>
        <w:widowControl/>
        <w:suppressLineNumbers w:val="0"/>
      </w:pPr>
      <w:r>
        <w:rPr>
          <w:rFonts w:hint="eastAsia" w:ascii="微软雅黑" w:hAnsi="微软雅黑" w:eastAsia="微软雅黑" w:cs="微软雅黑"/>
          <w:sz w:val="33"/>
          <w:szCs w:val="33"/>
        </w:rPr>
        <w:t> </w:t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276850" cy="2495550"/>
            <wp:effectExtent l="0" t="0" r="11430" b="3810"/>
            <wp:docPr id="10" name="图片 9" descr="ueditor_1615528742432240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ueditor_161552874243224097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</w:p>
    <w:p>
      <w:pPr>
        <w:pStyle w:val="2"/>
        <w:keepNext w:val="0"/>
        <w:keepLines w:val="0"/>
        <w:widowControl/>
        <w:suppressLineNumbers w:val="0"/>
      </w:pPr>
      <w:r>
        <w:rPr>
          <w:rFonts w:hint="eastAsia" w:ascii="微软雅黑" w:hAnsi="微软雅黑" w:eastAsia="微软雅黑" w:cs="微软雅黑"/>
          <w:sz w:val="22"/>
          <w:szCs w:val="22"/>
        </w:rPr>
        <w:t>7. 检测睡眠功能（FN+F12），按FN+F12后,机器会进入睡眠模式，再按开关按钮,若正常唤醒则通过，点击PASS</w:t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276850" cy="2714625"/>
            <wp:effectExtent l="0" t="0" r="11430" b="13335"/>
            <wp:docPr id="11" name="图片 10" descr="ueditor_1615528750796594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ueditor_161552875079659493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</w:p>
    <w:p>
      <w:pPr>
        <w:pStyle w:val="2"/>
        <w:keepNext w:val="0"/>
        <w:keepLines w:val="0"/>
        <w:widowControl/>
        <w:suppressLineNumbers w:val="0"/>
      </w:pPr>
      <w:r>
        <w:rPr>
          <w:rFonts w:hint="eastAsia" w:ascii="微软雅黑" w:hAnsi="微软雅黑" w:eastAsia="微软雅黑" w:cs="微软雅黑"/>
          <w:sz w:val="33"/>
          <w:szCs w:val="33"/>
        </w:rPr>
        <w:t>8.检测音频(AUDIO)左右声道，点击开始,左右声道有播放声音，若正常点击PASS</w:t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276850" cy="2609850"/>
            <wp:effectExtent l="0" t="0" r="11430" b="11430"/>
            <wp:docPr id="13" name="图片 11" descr="ueditor_161552875525818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ueditor_161552875525818322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</w:p>
    <w:p>
      <w:pPr>
        <w:pStyle w:val="2"/>
        <w:keepNext w:val="0"/>
        <w:keepLines w:val="0"/>
        <w:widowControl/>
        <w:suppressLineNumbers w:val="0"/>
      </w:pPr>
      <w:r>
        <w:rPr>
          <w:rFonts w:hint="eastAsia" w:ascii="微软雅黑" w:hAnsi="微软雅黑" w:eastAsia="微软雅黑" w:cs="微软雅黑"/>
          <w:sz w:val="22"/>
          <w:szCs w:val="22"/>
        </w:rPr>
        <w:t>9.检测USB/TYPE-C-USB接口，接上U盘,点击开始，看到对应的USB能识别到U盘，若正常点击PASS，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</w:rPr>
        <w:t>每个USB接口都要测试</w:t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276850" cy="3048000"/>
            <wp:effectExtent l="0" t="0" r="11430" b="0"/>
            <wp:docPr id="1" name="图片 12" descr="ueditor_1615528761122169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 descr="ueditor_1615528761122169271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</w:p>
    <w:p>
      <w:pPr>
        <w:pStyle w:val="2"/>
        <w:keepNext w:val="0"/>
        <w:keepLines w:val="0"/>
        <w:widowControl/>
        <w:suppressLineNumbers w:val="0"/>
      </w:pPr>
      <w:r>
        <w:rPr>
          <w:rFonts w:hint="eastAsia" w:ascii="微软雅黑" w:hAnsi="微软雅黑" w:eastAsia="微软雅黑" w:cs="微软雅黑"/>
          <w:sz w:val="22"/>
          <w:szCs w:val="22"/>
        </w:rPr>
        <w:t>10. 检测摄像头（CAMERA），使用二维码扫一扫，检测通过会显示PASS</w:t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276850" cy="2200275"/>
            <wp:effectExtent l="0" t="0" r="11430" b="9525"/>
            <wp:docPr id="9" name="图片 13" descr="ueditor_1615528766175079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 descr="ueditor_1615528766175079049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57395" cy="4763135"/>
            <wp:effectExtent l="0" t="0" r="14605" b="18415"/>
            <wp:docPr id="34" name="图片 34" descr="摄像头测试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摄像头测试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476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</w:pPr>
      <w:r>
        <w:rPr>
          <w:rFonts w:hint="eastAsia" w:ascii="微软雅黑" w:hAnsi="微软雅黑" w:eastAsia="微软雅黑" w:cs="微软雅黑"/>
          <w:sz w:val="22"/>
          <w:szCs w:val="22"/>
        </w:rPr>
        <w:t>11. 测试显示屏（LCD），点击开始，显示屏会切换彩色画面，测试通过后点击PASS</w:t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191125" cy="2943225"/>
            <wp:effectExtent l="0" t="0" r="5715" b="13335"/>
            <wp:docPr id="18" name="图片 14" descr="ueditor_161552877263629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 descr="ueditor_161552877263629055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</w:p>
    <w:p>
      <w:pPr>
        <w:pStyle w:val="2"/>
        <w:keepNext w:val="0"/>
        <w:keepLines w:val="0"/>
        <w:widowControl/>
        <w:suppressLineNumbers w:val="0"/>
      </w:pPr>
      <w:r>
        <w:rPr>
          <w:rFonts w:hint="eastAsia" w:ascii="微软雅黑" w:hAnsi="微软雅黑" w:eastAsia="微软雅黑" w:cs="微软雅黑"/>
          <w:sz w:val="22"/>
          <w:szCs w:val="22"/>
        </w:rPr>
        <w:t>12. 点击开始进行自动检测，等待测试完成</w:t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048250" cy="5153025"/>
            <wp:effectExtent l="0" t="0" r="11430" b="13335"/>
            <wp:docPr id="15" name="图片 15" descr="ueditor_161552878040167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ueditor_161552878040167647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</w:p>
    <w:p>
      <w:pPr>
        <w:pStyle w:val="2"/>
        <w:keepNext w:val="0"/>
        <w:keepLines w:val="0"/>
        <w:widowControl/>
        <w:suppressLineNumbers w:val="0"/>
      </w:pPr>
      <w:r>
        <w:rPr>
          <w:rFonts w:hint="eastAsia" w:ascii="微软雅黑" w:hAnsi="微软雅黑" w:eastAsia="微软雅黑" w:cs="微软雅黑"/>
          <w:sz w:val="22"/>
          <w:szCs w:val="22"/>
        </w:rPr>
        <w:t>13.检测风扇（）时不要打叉关闭，若关闭后需重新检测，检测通过后会显示PASS,PASS后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会自动退出，请勿点击</w:t>
      </w:r>
      <w:r>
        <w:rPr>
          <w:rFonts w:hint="eastAsia" w:ascii="微软雅黑" w:hAnsi="微软雅黑" w:eastAsia="微软雅黑" w:cs="微软雅黑"/>
          <w:sz w:val="22"/>
          <w:szCs w:val="22"/>
        </w:rPr>
        <w:t>Exit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和右上角打叉退出</w:t>
      </w:r>
      <w:r>
        <w:rPr>
          <w:rFonts w:hint="eastAsia" w:ascii="微软雅黑" w:hAnsi="微软雅黑" w:eastAsia="微软雅黑" w:cs="微软雅黑"/>
          <w:sz w:val="22"/>
          <w:szCs w:val="22"/>
        </w:rPr>
        <w:t>；</w:t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2933700" cy="4962525"/>
            <wp:effectExtent l="0" t="0" r="7620" b="5715"/>
            <wp:docPr id="19" name="图片 16" descr="ueditor_1615528786163713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 descr="ueditor_1615528786163713202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</w:p>
    <w:p>
      <w:pPr>
        <w:pStyle w:val="2"/>
        <w:keepNext w:val="0"/>
        <w:keepLines w:val="0"/>
        <w:widowControl/>
        <w:suppressLineNumbers w:val="0"/>
      </w:pPr>
      <w:r>
        <w:rPr>
          <w:rFonts w:hint="eastAsia" w:ascii="微软雅黑" w:hAnsi="微软雅黑" w:eastAsia="微软雅黑" w:cs="微软雅黑"/>
          <w:sz w:val="33"/>
          <w:szCs w:val="33"/>
        </w:rPr>
        <w:t>14.提示连接网线，检测有线网卡自动检测，通过后会显示绿色</w:t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276850" cy="2705100"/>
            <wp:effectExtent l="0" t="0" r="11430" b="7620"/>
            <wp:docPr id="22" name="图片 17" descr="ueditor_1615528792214652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 descr="ueditor_1615528792214652440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​</w:t>
      </w:r>
    </w:p>
    <w:p>
      <w:pPr>
        <w:pStyle w:val="2"/>
        <w:keepNext w:val="0"/>
        <w:keepLines w:val="0"/>
        <w:widowControl/>
        <w:suppressLineNumbers w:val="0"/>
      </w:pPr>
    </w:p>
    <w:p>
      <w:pPr>
        <w:pStyle w:val="2"/>
        <w:keepNext w:val="0"/>
        <w:keepLines w:val="0"/>
        <w:widowControl/>
        <w:suppressLineNumbers w:val="0"/>
      </w:pPr>
      <w:r>
        <w:rPr>
          <w:rFonts w:hint="eastAsia" w:ascii="微软雅黑" w:hAnsi="微软雅黑" w:eastAsia="微软雅黑" w:cs="微软雅黑"/>
          <w:sz w:val="22"/>
          <w:szCs w:val="22"/>
        </w:rPr>
        <w:t>15.检测电池(BATTERY)，根据提示进行放电，充电，检测通过会显示绿色,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</w:rPr>
        <w:t>please discharge（提示放电），please charge（提示充电）</w:t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276850" cy="4562475"/>
            <wp:effectExtent l="0" t="0" r="11430" b="9525"/>
            <wp:docPr id="16" name="图片 18" descr="ueditor_161552879853391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8" descr="ueditor_161552879853391292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</w:p>
    <w:p>
      <w:pPr>
        <w:pStyle w:val="2"/>
        <w:keepNext w:val="0"/>
        <w:keepLines w:val="0"/>
        <w:widowControl/>
        <w:suppressLineNumbers w:val="0"/>
      </w:pPr>
      <w:r>
        <w:rPr>
          <w:rFonts w:hint="eastAsia" w:ascii="微软雅黑" w:hAnsi="微软雅黑" w:eastAsia="微软雅黑" w:cs="微软雅黑"/>
          <w:sz w:val="33"/>
          <w:szCs w:val="33"/>
        </w:rPr>
        <w:t>16.检测驱动(DEVICE),若驱动未安装，检测会出现红色，若正常是绿色</w:t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991100" cy="2590800"/>
            <wp:effectExtent l="0" t="0" r="7620" b="0"/>
            <wp:docPr id="26" name="图片 19" descr="ueditor_161552881246688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 descr="ueditor_161552881246688187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</w:p>
    <w:p>
      <w:pPr>
        <w:pStyle w:val="2"/>
        <w:keepNext w:val="0"/>
        <w:keepLines w:val="0"/>
        <w:widowControl/>
        <w:suppressLineNumbers w:val="0"/>
        <w:rPr>
          <w:rFonts w:hint="eastAsia" w:eastAsia="微软雅黑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17.无SD卡接口，无需检测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2"/>
          <w:szCs w:val="22"/>
        </w:rPr>
        <w:t>如有配置SD卡，检测SD卡前，要在SD卡创建一个空的文本文件，命名为SD.txt 如：</w:t>
      </w: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609600" cy="238125"/>
            <wp:effectExtent l="0" t="0" r="0" b="5715"/>
            <wp:docPr id="30" name="图片 20" descr="ueditor_16155293731852155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 descr="ueditor_1615529373185215581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）</w:t>
      </w:r>
    </w:p>
    <w:p>
      <w:pPr>
        <w:pStyle w:val="2"/>
        <w:keepNext w:val="0"/>
        <w:keepLines w:val="0"/>
        <w:widowControl/>
        <w:suppressLineNumbers w:val="0"/>
      </w:pPr>
    </w:p>
    <w:p>
      <w:pPr>
        <w:pStyle w:val="2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276850" cy="2990850"/>
            <wp:effectExtent l="0" t="0" r="11430" b="11430"/>
            <wp:docPr id="24" name="图片 21" descr="ueditor_161552882751731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 descr="ueditor_161552882751731205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</w:p>
    <w:p>
      <w:pPr>
        <w:pStyle w:val="2"/>
        <w:keepNext w:val="0"/>
        <w:keepLines w:val="0"/>
        <w:widowControl/>
        <w:suppressLineNumbers w:val="0"/>
      </w:pPr>
      <w:r>
        <w:rPr>
          <w:rFonts w:hint="eastAsia" w:ascii="微软雅黑" w:hAnsi="微软雅黑" w:eastAsia="微软雅黑" w:cs="微软雅黑"/>
          <w:sz w:val="33"/>
          <w:szCs w:val="33"/>
        </w:rPr>
        <w:t>18.检测硬盘（DISKHEALTH）若检测红色，工程师需则下载HDDtune进一步检测硬盘，若检测有问题正常报修硬盘</w:t>
      </w:r>
    </w:p>
    <w:p>
      <w:pPr>
        <w:pStyle w:val="2"/>
        <w:keepNext w:val="0"/>
        <w:keepLines w:val="0"/>
        <w:widowControl/>
        <w:suppressLineNumbers w:val="0"/>
      </w:pPr>
      <w:r>
        <w:rPr>
          <w:rFonts w:hint="eastAsia" w:ascii="微软雅黑" w:hAnsi="微软雅黑" w:eastAsia="微软雅黑" w:cs="微软雅黑"/>
          <w:sz w:val="33"/>
          <w:szCs w:val="33"/>
        </w:rPr>
        <w:t> </w:t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276850" cy="2362200"/>
            <wp:effectExtent l="0" t="0" r="11430" b="0"/>
            <wp:docPr id="17" name="图片 22" descr="ueditor_161552883196234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2" descr="ueditor_161552883196234702.pn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</w:p>
    <w:p>
      <w:pPr>
        <w:pStyle w:val="2"/>
        <w:keepNext w:val="0"/>
        <w:keepLines w:val="0"/>
        <w:widowControl/>
        <w:suppressLineNumbers w:val="0"/>
      </w:pPr>
      <w:r>
        <w:rPr>
          <w:rFonts w:hint="eastAsia" w:ascii="微软雅黑" w:hAnsi="微软雅黑" w:eastAsia="微软雅黑" w:cs="微软雅黑"/>
          <w:sz w:val="22"/>
          <w:szCs w:val="22"/>
        </w:rPr>
        <w:t>19.检测触摸板（Touchpad）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</w:rPr>
        <w:t>先双击，右击，左击，接着手放在触摸板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  <w:t>中间靠左位置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</w:rPr>
        <w:t>，按照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  <w:t>箭头指向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</w:rPr>
        <w:t>滑动Z和N</w:t>
      </w:r>
      <w:r>
        <w:rPr>
          <w:rFonts w:hint="eastAsia" w:ascii="微软雅黑" w:hAnsi="微软雅黑" w:eastAsia="微软雅黑" w:cs="微软雅黑"/>
          <w:sz w:val="22"/>
          <w:szCs w:val="22"/>
        </w:rPr>
        <w:t>，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期间手不能离开触摸板，滑动完毕测试橙红后会自动退出，</w:t>
      </w:r>
      <w:r>
        <w:rPr>
          <w:rFonts w:hint="eastAsia" w:ascii="微软雅黑" w:hAnsi="微软雅黑" w:eastAsia="微软雅黑" w:cs="微软雅黑"/>
          <w:sz w:val="22"/>
          <w:szCs w:val="22"/>
        </w:rPr>
        <w:t>测试失败，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</w:rPr>
        <w:t>需按Esc退出后重新测试</w:t>
      </w:r>
    </w:p>
    <w:p>
      <w:pPr>
        <w:pStyle w:val="2"/>
        <w:keepNext w:val="0"/>
        <w:keepLines w:val="0"/>
        <w:widowControl/>
        <w:suppressLineNumbers w:val="0"/>
      </w:pPr>
      <w:r>
        <w:rPr>
          <w:rFonts w:hint="eastAsia" w:ascii="微软雅黑" w:hAnsi="微软雅黑" w:eastAsia="微软雅黑" w:cs="微软雅黑"/>
          <w:sz w:val="22"/>
          <w:szCs w:val="22"/>
        </w:rPr>
        <w:t>  </w:t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276850" cy="2371725"/>
            <wp:effectExtent l="0" t="0" r="11430" b="5715"/>
            <wp:docPr id="14" name="图片 23" descr="ueditor_1615528837164146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3" descr="ueditor_1615528837164146246.pn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</w:p>
    <w:p>
      <w:pPr>
        <w:pStyle w:val="2"/>
        <w:keepNext w:val="0"/>
        <w:keepLines w:val="0"/>
        <w:widowControl/>
        <w:suppressLineNumbers w:val="0"/>
        <w:jc w:val="center"/>
      </w:pPr>
      <w:r>
        <w:rPr>
          <w:rFonts w:hint="eastAsia" w:ascii="微软雅黑" w:hAnsi="微软雅黑" w:eastAsia="微软雅黑" w:cs="微软雅黑"/>
          <w:sz w:val="33"/>
          <w:szCs w:val="33"/>
        </w:rPr>
        <w:drawing>
          <wp:inline distT="0" distB="0" distL="114300" distR="114300">
            <wp:extent cx="5276850" cy="2781300"/>
            <wp:effectExtent l="0" t="0" r="11430" b="7620"/>
            <wp:docPr id="20" name="图片 24" descr="ueditor_1615528843112364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4" descr="ueditor_1615528843112364063.pn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rPr>
          <w:rFonts w:hint="eastAsia" w:ascii="微软雅黑" w:hAnsi="微软雅黑" w:eastAsia="微软雅黑" w:cs="微软雅黑"/>
          <w:sz w:val="33"/>
          <w:szCs w:val="33"/>
        </w:rPr>
        <w:drawing>
          <wp:inline distT="0" distB="0" distL="114300" distR="114300">
            <wp:extent cx="5276850" cy="2876550"/>
            <wp:effectExtent l="0" t="0" r="11430" b="3810"/>
            <wp:docPr id="21" name="图片 25" descr="ueditor_16155288501828389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5" descr="ueditor_1615528850182838986.pn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rPr>
          <w:rFonts w:hint="eastAsia" w:ascii="微软雅黑" w:hAnsi="微软雅黑" w:eastAsia="微软雅黑" w:cs="微软雅黑"/>
          <w:sz w:val="33"/>
          <w:szCs w:val="33"/>
        </w:rPr>
        <w:drawing>
          <wp:inline distT="0" distB="0" distL="114300" distR="114300">
            <wp:extent cx="5276850" cy="2981325"/>
            <wp:effectExtent l="0" t="0" r="11430" b="5715"/>
            <wp:docPr id="29" name="图片 26" descr="ueditor_161552885525031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6" descr="ueditor_161552885525031081.pn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rPr>
          <w:rFonts w:hint="eastAsia" w:ascii="微软雅黑" w:hAnsi="微软雅黑" w:eastAsia="微软雅黑" w:cs="微软雅黑"/>
          <w:sz w:val="33"/>
          <w:szCs w:val="33"/>
        </w:rPr>
        <w:drawing>
          <wp:inline distT="0" distB="0" distL="114300" distR="114300">
            <wp:extent cx="5276850" cy="2847975"/>
            <wp:effectExtent l="0" t="0" r="11430" b="1905"/>
            <wp:docPr id="23" name="图片 27" descr="ueditor_1615528861136253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7" descr="ueditor_1615528861136253523.pn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rPr>
          <w:rFonts w:hint="eastAsia" w:eastAsia="微软雅黑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20.测试蓝牙（Bluetooth）时，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</w:rPr>
        <w:t>要打开蓝牙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  <w:lang w:eastAsia="zh-CN"/>
        </w:rPr>
        <w:t>（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  <w:t>如果蓝牙测试红色，点击桌面右下角任务栏时间右侧空白按钮，打开蓝牙，再点击测试软件上的</w:t>
      </w:r>
      <w:r>
        <w:rPr>
          <w:rFonts w:hint="eastAsia" w:ascii="微软雅黑" w:hAnsi="微软雅黑" w:eastAsia="微软雅黑" w:cs="微软雅黑"/>
          <w:sz w:val="22"/>
          <w:szCs w:val="22"/>
        </w:rPr>
        <w:t>Bluetooth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变成绿色即表示测试成功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  <w:lang w:eastAsia="zh-CN"/>
        </w:rPr>
        <w:t>）</w:t>
      </w:r>
    </w:p>
    <w:p>
      <w:pPr>
        <w:pStyle w:val="2"/>
        <w:keepNext w:val="0"/>
        <w:keepLines w:val="0"/>
        <w:widowControl/>
        <w:suppressLineNumbers w:val="0"/>
      </w:pPr>
      <w:r>
        <w:rPr>
          <w:rFonts w:hint="eastAsia" w:ascii="微软雅黑" w:hAnsi="微软雅黑" w:eastAsia="微软雅黑" w:cs="微软雅黑"/>
          <w:sz w:val="33"/>
          <w:szCs w:val="33"/>
        </w:rPr>
        <w:t> </w:t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276850" cy="3333750"/>
            <wp:effectExtent l="0" t="0" r="11430" b="3810"/>
            <wp:docPr id="32" name="图片 28" descr="ueditor_161552886868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8" descr="ueditor_161552886868588.pn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</w:p>
    <w:p>
      <w:pPr>
        <w:pStyle w:val="2"/>
        <w:keepNext w:val="0"/>
        <w:keepLines w:val="0"/>
        <w:widowControl/>
        <w:suppressLineNumbers w:val="0"/>
      </w:pPr>
      <w:r>
        <w:rPr>
          <w:rFonts w:hint="eastAsia" w:ascii="微软雅黑" w:hAnsi="微软雅黑" w:eastAsia="微软雅黑" w:cs="微软雅黑"/>
          <w:sz w:val="33"/>
          <w:szCs w:val="33"/>
        </w:rPr>
        <w:t>21.机器没有配置SD卡和DVD可以不用测</w:t>
      </w:r>
    </w:p>
    <w:p>
      <w:pPr>
        <w:pStyle w:val="2"/>
        <w:keepNext w:val="0"/>
        <w:keepLines w:val="0"/>
        <w:widowControl/>
        <w:suppressLineNumbers w:val="0"/>
      </w:pPr>
      <w:r>
        <w:rPr>
          <w:rFonts w:hint="eastAsia" w:ascii="微软雅黑" w:hAnsi="微软雅黑" w:eastAsia="微软雅黑" w:cs="微软雅黑"/>
          <w:sz w:val="22"/>
          <w:szCs w:val="22"/>
        </w:rPr>
        <w:t>如有配置光驱，检测DVD前，要在光盘里创建一个空的文本文件，命名为CD.txt </w:t>
      </w:r>
    </w:p>
    <w:p>
      <w:pPr>
        <w:pStyle w:val="2"/>
        <w:keepNext w:val="0"/>
        <w:keepLines w:val="0"/>
        <w:widowControl/>
        <w:suppressLineNumbers w:val="0"/>
      </w:pPr>
      <w:r>
        <w:rPr>
          <w:rFonts w:hint="eastAsia" w:ascii="微软雅黑" w:hAnsi="微软雅黑" w:eastAsia="微软雅黑" w:cs="微软雅黑"/>
          <w:sz w:val="33"/>
          <w:szCs w:val="33"/>
        </w:rPr>
        <w:t>如：</w:t>
      </w:r>
      <w:r>
        <w:rPr>
          <w:rFonts w:hint="eastAsia" w:ascii="微软雅黑" w:hAnsi="微软雅黑" w:eastAsia="微软雅黑" w:cs="微软雅黑"/>
          <w:sz w:val="33"/>
          <w:szCs w:val="33"/>
        </w:rPr>
        <w:drawing>
          <wp:inline distT="0" distB="0" distL="114300" distR="114300">
            <wp:extent cx="704850" cy="219075"/>
            <wp:effectExtent l="0" t="0" r="11430" b="9525"/>
            <wp:docPr id="25" name="图片 29" descr="ueditor_16155289448169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9" descr="ueditor_16155289448169394.pn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rPr>
          <w:rFonts w:hint="eastAsia" w:ascii="微软雅黑" w:hAnsi="微软雅黑" w:eastAsia="微软雅黑" w:cs="微软雅黑"/>
          <w:sz w:val="33"/>
          <w:szCs w:val="33"/>
        </w:rPr>
        <w:drawing>
          <wp:inline distT="0" distB="0" distL="114300" distR="114300">
            <wp:extent cx="5162550" cy="2095500"/>
            <wp:effectExtent l="0" t="0" r="3810" b="7620"/>
            <wp:docPr id="31" name="图片 30" descr="ueditor_161552895542191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ueditor_161552895542191183.png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</w:p>
    <w:p>
      <w:pPr>
        <w:pStyle w:val="2"/>
        <w:keepNext w:val="0"/>
        <w:keepLines w:val="0"/>
        <w:widowControl/>
        <w:suppressLineNumbers w:val="0"/>
      </w:pPr>
      <w:r>
        <w:rPr>
          <w:rFonts w:hint="eastAsia" w:ascii="微软雅黑" w:hAnsi="微软雅黑" w:eastAsia="微软雅黑" w:cs="微软雅黑"/>
          <w:sz w:val="33"/>
          <w:szCs w:val="33"/>
        </w:rPr>
        <w:t>22.测试完记得点击UPLOAD上传，上传成功即可</w:t>
      </w:r>
    </w:p>
    <w:p>
      <w:pPr>
        <w:pStyle w:val="2"/>
        <w:keepNext w:val="0"/>
        <w:keepLines w:val="0"/>
        <w:widowControl/>
        <w:suppressLineNumbers w:val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1760" cy="2560320"/>
            <wp:effectExtent l="0" t="0" r="5080" b="0"/>
            <wp:docPr id="27" name="图片 27" descr="JN~J%$H4NW7]NN9N%0XS8}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JN~J%$H4NW7]NN9N%0XS8}F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4310" cy="3173095"/>
            <wp:effectExtent l="0" t="0" r="13970" b="12065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</w:p>
    <w:p>
      <w:pPr>
        <w:pStyle w:val="2"/>
        <w:keepNext w:val="0"/>
        <w:keepLines w:val="0"/>
        <w:widowControl/>
        <w:suppressLineNumbers w:val="0"/>
        <w:rPr>
          <w:rFonts w:hint="eastAsia" w:eastAsia="微软雅黑"/>
          <w:lang w:eastAsia="zh-CN"/>
        </w:rPr>
      </w:pPr>
      <w:r>
        <w:rPr>
          <w:rFonts w:hint="eastAsia" w:ascii="微软雅黑" w:hAnsi="微软雅黑" w:eastAsia="微软雅黑" w:cs="微软雅黑"/>
          <w:sz w:val="33"/>
          <w:szCs w:val="33"/>
        </w:rPr>
        <w:t>23.有性能问题的机器要进行3DMARK13(提前下载)（10分钟），FURMARK（10分钟）,HEAVEN（10分钟）,BURN 设置11分钟不涉及到性能问题的机器不用检测</w:t>
      </w:r>
      <w:r>
        <w:rPr>
          <w:rFonts w:hint="eastAsia" w:ascii="微软雅黑" w:hAnsi="微软雅黑" w:eastAsia="微软雅黑" w:cs="微软雅黑"/>
          <w:sz w:val="33"/>
          <w:szCs w:val="33"/>
          <w:lang w:eastAsia="zh-CN"/>
        </w:rPr>
        <w:t>（</w:t>
      </w:r>
      <w:r>
        <w:rPr>
          <w:rFonts w:hint="eastAsia" w:ascii="微软雅黑" w:hAnsi="微软雅黑" w:eastAsia="微软雅黑" w:cs="微软雅黑"/>
          <w:sz w:val="33"/>
          <w:szCs w:val="33"/>
          <w:highlight w:val="red"/>
          <w:lang w:val="en-US" w:eastAsia="zh-CN"/>
        </w:rPr>
        <w:t>无性能问题的可以不做此测试</w:t>
      </w:r>
      <w:r>
        <w:rPr>
          <w:rFonts w:hint="eastAsia" w:ascii="微软雅黑" w:hAnsi="微软雅黑" w:eastAsia="微软雅黑" w:cs="微软雅黑"/>
          <w:sz w:val="33"/>
          <w:szCs w:val="33"/>
          <w:lang w:eastAsia="zh-CN"/>
        </w:rPr>
        <w:t>）</w:t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3390900" cy="3533775"/>
            <wp:effectExtent l="0" t="0" r="7620" b="1905"/>
            <wp:docPr id="28" name="图片 32" descr="ueditor_161552897558158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2" descr="ueditor_161552897558158708.png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</w:p>
    <w:p>
      <w:pPr>
        <w:pStyle w:val="2"/>
        <w:keepNext w:val="0"/>
        <w:keepLines w:val="0"/>
        <w:widowControl/>
        <w:suppressLineNumbers w:val="0"/>
      </w:pPr>
      <w:r>
        <w:rPr>
          <w:rFonts w:hint="eastAsia" w:ascii="微软雅黑" w:hAnsi="微软雅黑" w:eastAsia="微软雅黑" w:cs="微软雅黑"/>
          <w:sz w:val="33"/>
          <w:szCs w:val="33"/>
        </w:rPr>
        <w:t>RMA使用可以查看视频和文档，如果有问题可以联系叫我修吧平台技术支持</w:t>
      </w:r>
    </w:p>
    <w:p>
      <w:pPr>
        <w:pStyle w:val="2"/>
        <w:keepNext w:val="0"/>
        <w:keepLines w:val="0"/>
        <w:widowControl/>
        <w:suppressLineNumbers w:val="0"/>
      </w:pPr>
    </w:p>
    <w:p>
      <w:pPr>
        <w:pStyle w:val="2"/>
        <w:keepNext w:val="0"/>
        <w:keepLines w:val="0"/>
        <w:widowControl/>
        <w:suppressLineNumbers w:val="0"/>
      </w:pPr>
    </w:p>
    <w:p>
      <w:pPr>
        <w:pStyle w:val="2"/>
        <w:keepNext w:val="0"/>
        <w:keepLines w:val="0"/>
        <w:widowControl/>
        <w:suppressLineNumbers w:val="0"/>
      </w:pPr>
    </w:p>
    <w:p>
      <w:pPr>
        <w:pStyle w:val="2"/>
        <w:keepNext w:val="0"/>
        <w:keepLines w:val="0"/>
        <w:widowControl/>
        <w:suppressLineNumbers w:val="0"/>
      </w:pPr>
    </w:p>
    <w:p>
      <w:pPr>
        <w:pStyle w:val="2"/>
        <w:keepNext w:val="0"/>
        <w:keepLines w:val="0"/>
        <w:widowControl/>
        <w:suppressLineNumbers w:val="0"/>
      </w:pPr>
    </w:p>
    <w:p>
      <w:pPr>
        <w:pStyle w:val="2"/>
        <w:keepNext w:val="0"/>
        <w:keepLines w:val="0"/>
        <w:widowControl/>
        <w:suppressLineNumbers w:val="0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2272E01"/>
    <w:rsid w:val="6AD64998"/>
    <w:rsid w:val="7BED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2021-04-12T03:14:00Z</dcterms:created>
  <dc:creator>Administrator</dc:creator>
  <cp:lastModifiedBy>Administrator</cp:lastModifiedBy>
  <dcterms:modified xsi:type="dcterms:W3CDTF">2021-04-17T02:58:18Z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  <property fmtid="{D5CDD505-2E9C-101B-9397-08002B2CF9AE}" pid="3" name="ICV">
    <vt:lpwstr>ACF15847204E4AE495D7EF51C3CF2B6F</vt:lpwstr>
  </property>
</Properties>
</file>